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A76F" w14:textId="720D4428" w:rsidR="00AC718E" w:rsidRPr="000B59EE" w:rsidRDefault="00D56F79" w:rsidP="00D56F79">
      <w:pPr>
        <w:shd w:val="clear" w:color="auto" w:fill="FFFFFF"/>
        <w:tabs>
          <w:tab w:val="left" w:pos="1653"/>
          <w:tab w:val="right" w:pos="9355"/>
        </w:tabs>
        <w:spacing w:before="30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Утвержден Собранием Учредителей </w:t>
      </w:r>
    </w:p>
    <w:p w14:paraId="13114AD5" w14:textId="77777777" w:rsidR="00AC718E" w:rsidRPr="000B59EE" w:rsidRDefault="00AC718E" w:rsidP="00AC718E">
      <w:pPr>
        <w:shd w:val="clear" w:color="auto" w:fill="FFFFFF"/>
        <w:spacing w:before="30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от «______»</w:t>
      </w:r>
      <w:r w:rsidR="00987740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_____________2019</w:t>
      </w:r>
      <w:r w:rsidR="00987740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r w:rsidR="00987740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19708A73" w14:textId="77777777" w:rsidR="00AC718E" w:rsidRPr="000B59EE" w:rsidRDefault="00AC718E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D7C12AE" w14:textId="77777777" w:rsidR="00AC718E" w:rsidRPr="000B59EE" w:rsidRDefault="00AC718E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6BE559D3" w14:textId="77777777" w:rsidR="00AC718E" w:rsidRPr="000B59EE" w:rsidRDefault="00AC718E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8B3F1D5" w14:textId="77777777" w:rsidR="00976FEB" w:rsidRPr="000B59EE" w:rsidRDefault="00536831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УСТАВ</w:t>
      </w:r>
    </w:p>
    <w:p w14:paraId="0A514DBA" w14:textId="06A8658C" w:rsidR="00976FEB" w:rsidRPr="000B59EE" w:rsidRDefault="00536831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НЕКОММЕРЧЕСКОЙ ОРГАНИЗАЦИИ</w:t>
      </w:r>
    </w:p>
    <w:p w14:paraId="6C1F87C6" w14:textId="31DF333F" w:rsidR="00976FEB" w:rsidRPr="000B59EE" w:rsidRDefault="00536831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«</w:t>
      </w:r>
      <w:r w:rsidR="004433B8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КАЗАХСТАН</w:t>
      </w:r>
      <w:r w:rsidR="004433B8">
        <w:rPr>
          <w:rFonts w:ascii="Times New Roman" w:eastAsia="Times New Roman" w:hAnsi="Times New Roman" w:cs="Times New Roman"/>
          <w:color w:val="333333"/>
          <w:sz w:val="20"/>
          <w:szCs w:val="20"/>
        </w:rPr>
        <w:t>СКАЯ</w:t>
      </w:r>
      <w:r w:rsidR="004433B8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АССОЦИАЦИЯ МИНОРИТАРНЫХ АКЦИОНЕРОВ»</w:t>
      </w:r>
    </w:p>
    <w:p w14:paraId="10A8A168" w14:textId="77777777" w:rsidR="00976FEB" w:rsidRPr="000B59EE" w:rsidRDefault="00536831">
      <w:pPr>
        <w:shd w:val="clear" w:color="auto" w:fill="FFFFFF"/>
        <w:spacing w:before="30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1. ОБЩИЕ ПОЛОЖЕНИЯ</w:t>
      </w:r>
    </w:p>
    <w:p w14:paraId="3044CA9B" w14:textId="26D3CDEF" w:rsidR="00976FEB" w:rsidRDefault="00536831" w:rsidP="00A26416">
      <w:pPr>
        <w:pStyle w:val="ad"/>
        <w:numPr>
          <w:ilvl w:val="1"/>
          <w:numId w:val="1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Некоммерческая Организаци</w:t>
      </w:r>
      <w:r w:rsidR="00A53013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</w:t>
      </w:r>
      <w:r w:rsidR="004433B8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Казахстан</w:t>
      </w:r>
      <w:r w:rsidR="004433B8">
        <w:rPr>
          <w:rFonts w:ascii="Times New Roman" w:eastAsia="Times New Roman" w:hAnsi="Times New Roman" w:cs="Times New Roman"/>
          <w:color w:val="333333"/>
          <w:sz w:val="20"/>
          <w:szCs w:val="20"/>
        </w:rPr>
        <w:t>ская</w:t>
      </w:r>
      <w:r w:rsidR="004433B8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Ассоциация Миноритарных Акционеров» (далее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) является некоммерческой Организацией, созданной по инициативе группы граждан, добровольно объединившихся на основе общности интересов для реализации целей, определенных настоящим Уставом.</w:t>
      </w:r>
    </w:p>
    <w:p w14:paraId="6D594E58" w14:textId="77777777" w:rsidR="00A26416" w:rsidRPr="00D56F79" w:rsidRDefault="00A26416" w:rsidP="00D56F79">
      <w:pPr>
        <w:pStyle w:val="ad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6FF71806" w14:textId="1F566388" w:rsidR="00A26416" w:rsidRPr="00D56F79" w:rsidRDefault="00A26416" w:rsidP="00D56F79">
      <w:pPr>
        <w:pStyle w:val="ad"/>
        <w:numPr>
          <w:ilvl w:val="1"/>
          <w:numId w:val="1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A2641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редлагаемый Устав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</w:t>
      </w:r>
      <w:r w:rsidRPr="00A2641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рганизации, сопровождающий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</w:t>
      </w:r>
      <w:r w:rsidRPr="00A2641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принят заявителями и соответствует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A2641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равилам 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A26416">
        <w:rPr>
          <w:rFonts w:ascii="Times New Roman" w:eastAsia="Times New Roman" w:hAnsi="Times New Roman" w:cs="Times New Roman"/>
          <w:color w:val="333333"/>
          <w:sz w:val="20"/>
          <w:szCs w:val="20"/>
        </w:rPr>
        <w:t>оложениям некоммерческой организации МФЦА.</w:t>
      </w:r>
    </w:p>
    <w:p w14:paraId="5A1D5C25" w14:textId="0122948A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3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является юридическим лицом</w:t>
      </w:r>
      <w:r w:rsidR="004433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 осуществляет свою деятельность в соответствии с нормативными актами Международного финансового центра Астана, настоящим Уставом, иными нормативными правовыми актами Республики Казахстан.</w:t>
      </w:r>
    </w:p>
    <w:p w14:paraId="3364EE5B" w14:textId="6E94C64C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4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 Наименование Организации.</w:t>
      </w:r>
    </w:p>
    <w:p w14:paraId="4218D6A6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Наименование Организации:</w:t>
      </w:r>
    </w:p>
    <w:p w14:paraId="4DEF83FB" w14:textId="6FF442DC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Некоммерческая Организаци</w:t>
      </w:r>
      <w:r w:rsidR="00A53013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</w:t>
      </w:r>
      <w:r w:rsidR="004433B8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Казахстан</w:t>
      </w:r>
      <w:r w:rsidR="004433B8">
        <w:rPr>
          <w:rFonts w:ascii="Times New Roman" w:eastAsia="Times New Roman" w:hAnsi="Times New Roman" w:cs="Times New Roman"/>
          <w:color w:val="333333"/>
          <w:sz w:val="20"/>
          <w:szCs w:val="20"/>
        </w:rPr>
        <w:t>ская</w:t>
      </w:r>
      <w:r w:rsidR="004433B8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Ассоциация Миноритарных Акционеров»</w:t>
      </w:r>
      <w:r w:rsidR="004433B8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2197AC46" w14:textId="469AECDC" w:rsidR="003357E6" w:rsidRDefault="00536831">
      <w:pPr>
        <w:shd w:val="clear" w:color="auto" w:fill="FFFFFF"/>
        <w:spacing w:after="150" w:line="240" w:lineRule="auto"/>
        <w:jc w:val="both"/>
        <w:rPr>
          <w:rStyle w:val="a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5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   Место нахождения Организации: Республика Казахстан, г. </w:t>
      </w:r>
      <w:r w:rsidR="00DA6A08">
        <w:rPr>
          <w:rFonts w:ascii="Times New Roman" w:eastAsia="Times New Roman" w:hAnsi="Times New Roman" w:cs="Times New Roman"/>
          <w:color w:val="333333"/>
          <w:sz w:val="20"/>
          <w:szCs w:val="20"/>
        </w:rPr>
        <w:t>Нур-Султан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D05ED3">
        <w:rPr>
          <w:rFonts w:ascii="Times New Roman" w:eastAsia="Times New Roman" w:hAnsi="Times New Roman" w:cs="Times New Roman"/>
          <w:color w:val="333333"/>
          <w:sz w:val="20"/>
          <w:szCs w:val="20"/>
        </w:rPr>
        <w:t>пр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="003357E6" w:rsidRPr="003357E6">
        <w:rPr>
          <w:rFonts w:ascii="Times New Roman" w:eastAsia="Times New Roman" w:hAnsi="Times New Roman" w:cs="Times New Roman"/>
          <w:color w:val="333333"/>
          <w:sz w:val="20"/>
          <w:szCs w:val="20"/>
        </w:rPr>
        <w:t>Мәңгілік</w:t>
      </w:r>
      <w:proofErr w:type="spellEnd"/>
      <w:r w:rsidR="004433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3357E6" w:rsidRPr="003357E6">
        <w:rPr>
          <w:rFonts w:ascii="Times New Roman" w:eastAsia="Times New Roman" w:hAnsi="Times New Roman" w:cs="Times New Roman"/>
          <w:color w:val="333333"/>
          <w:sz w:val="20"/>
          <w:szCs w:val="20"/>
        </w:rPr>
        <w:t>Ел, 55/18</w:t>
      </w:r>
      <w:r w:rsidR="003357E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3E9D8DA6" w14:textId="3F6BB1FA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6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  Деятельность Организации основывается на принципах добровольности, независимости, равноправия всех его членов (участников), самоуправления, законности, отчетности и гласности.</w:t>
      </w:r>
    </w:p>
    <w:p w14:paraId="3D4FFC6F" w14:textId="07A45D45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имеет самостоятельный баланс, расчетный и другие счета в банках, печать, штампы и бланки со своим наименованием</w:t>
      </w:r>
    </w:p>
    <w:p w14:paraId="40941414" w14:textId="1AE2FF76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самостоятельно осуществляет владение, пользование, распоряжение своим имуществом в соответствии с целями своей деятельности и назначением имущества, самостоятельно ведет дела, может от своего имени заключать договоры, приобретать имущественные и неимущественные права, исполнять обязанности и нести ответственность в соответствии с законодательством Республики Казахстан.</w:t>
      </w:r>
    </w:p>
    <w:p w14:paraId="0BD3105F" w14:textId="00FC8445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 Срок деятельности Организации не ограничен.</w:t>
      </w:r>
    </w:p>
    <w:p w14:paraId="3B27BC77" w14:textId="6EA22ACE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="00A26416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10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вправе заниматься предпринимательской деятельностью, необходимой для достижения уставных целей. Доходы от предпринимательской и иной деятельности Организации используются для достижения его уставных целей.</w:t>
      </w:r>
    </w:p>
    <w:p w14:paraId="7E7604A8" w14:textId="77777777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2. ПРЕДМЕТ И ЦЕЛИ ДЕЯТЕЛЬНОСТИ ОРГАНИЗАЦИИ</w:t>
      </w:r>
    </w:p>
    <w:p w14:paraId="109DA2A9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2.1       Предметом деятельности Организации является защита прав и свобод его членов, удовлетворение их законных интересов.</w:t>
      </w:r>
    </w:p>
    <w:p w14:paraId="0A75EA2A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2.2       Основными целями деятельности Организации является создание профессионального сообщества миноритарных акционеров, содействие в защите их законных интересов. </w:t>
      </w:r>
    </w:p>
    <w:p w14:paraId="68A50CA5" w14:textId="68DD94D8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2.3       В рамках реализации основной цели,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ставит перед собой следующие вспомогательные цели:</w:t>
      </w:r>
    </w:p>
    <w:p w14:paraId="1EE30969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представление прав и интересов членов организации – миноритарных акционеров Республики Казахстан; </w:t>
      </w:r>
    </w:p>
    <w:p w14:paraId="06ECB11A" w14:textId="77777777" w:rsidR="00976FEB" w:rsidRPr="000B59EE" w:rsidRDefault="00976FEB">
      <w:pPr>
        <w:widowControl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52EF83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t>разработка предложений по совершенствованию действующего законодательства Республики Казахстан;</w:t>
      </w:r>
    </w:p>
    <w:p w14:paraId="25BB4FDB" w14:textId="77777777" w:rsidR="00976FEB" w:rsidRPr="000B59EE" w:rsidRDefault="00976F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F3412E" w14:textId="01C9F33C" w:rsidR="00976FEB" w:rsidRPr="00D56F79" w:rsidRDefault="00A5301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содействие </w:t>
      </w:r>
      <w:r w:rsidR="00536831" w:rsidRPr="000B59EE">
        <w:rPr>
          <w:rFonts w:ascii="Times New Roman" w:eastAsia="Times New Roman" w:hAnsi="Times New Roman" w:cs="Times New Roman"/>
          <w:sz w:val="20"/>
          <w:szCs w:val="20"/>
        </w:rPr>
        <w:t>развити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536831" w:rsidRPr="000B59EE">
        <w:rPr>
          <w:rFonts w:ascii="Times New Roman" w:eastAsia="Times New Roman" w:hAnsi="Times New Roman" w:cs="Times New Roman"/>
          <w:sz w:val="20"/>
          <w:szCs w:val="20"/>
        </w:rPr>
        <w:t xml:space="preserve"> казахстанского фондового рынка</w:t>
      </w:r>
      <w:r>
        <w:rPr>
          <w:rFonts w:ascii="Times New Roman" w:eastAsia="Times New Roman" w:hAnsi="Times New Roman" w:cs="Times New Roman"/>
          <w:sz w:val="20"/>
          <w:szCs w:val="20"/>
        </w:rPr>
        <w:t>, повышению его ликвидности</w:t>
      </w:r>
      <w:r w:rsidR="00536831" w:rsidRPr="000B59EE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818332B" w14:textId="77777777" w:rsidR="00976FEB" w:rsidRPr="000B59EE" w:rsidRDefault="00976F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6FA799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t>создание благоприятных и равных условий для лиц, являющихся миноритарными акционерами организаций-эмитентов, являющихся резидентами Республики Казахстан;</w:t>
      </w:r>
    </w:p>
    <w:p w14:paraId="1D7D9484" w14:textId="77777777" w:rsidR="00976FEB" w:rsidRPr="000B59EE" w:rsidRDefault="00976F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B75036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t>содействие членам Организации в реализации прав, предусмотренных законодательством об акционерных обществах;</w:t>
      </w:r>
    </w:p>
    <w:p w14:paraId="148D13AB" w14:textId="77777777" w:rsidR="00976FEB" w:rsidRPr="000B59EE" w:rsidRDefault="00976F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3837E7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t>представление интересов членов Организации в органах государственной власти, во взаимоотношения с организациями-эмитентами, средствами массовой информации;</w:t>
      </w:r>
    </w:p>
    <w:p w14:paraId="1EC555E9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t>поддержка инициатив членов Организации, направленных на защиту интересов миноритарных акционеров, развитие и совершенствования законодательства РК;</w:t>
      </w:r>
    </w:p>
    <w:p w14:paraId="137D9FF2" w14:textId="77777777" w:rsidR="00976FEB" w:rsidRPr="00D56F79" w:rsidRDefault="005368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sz w:val="20"/>
          <w:szCs w:val="20"/>
        </w:rPr>
        <w:t>внедрение международных норм и принципов реализации прав миноритарных акционеров;</w:t>
      </w:r>
    </w:p>
    <w:p w14:paraId="556DB84A" w14:textId="77777777" w:rsidR="00976FEB" w:rsidRPr="00D56F79" w:rsidRDefault="00536831">
      <w:pPr>
        <w:numPr>
          <w:ilvl w:val="0"/>
          <w:numId w:val="4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содействие установлению открытого и прозрачного рынка ценных бумаг;</w:t>
      </w:r>
    </w:p>
    <w:p w14:paraId="6D43E39E" w14:textId="77777777" w:rsidR="00976FEB" w:rsidRPr="00D56F79" w:rsidRDefault="005368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содействие созданию условий для активной профессиональной и общественной деятельности своих членов;</w:t>
      </w:r>
    </w:p>
    <w:p w14:paraId="60802473" w14:textId="77777777" w:rsidR="00976FEB" w:rsidRPr="00D56F79" w:rsidRDefault="005368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всестороннего сотрудничества между миноритарными акционерами, эмитентами и органами государственной власти;</w:t>
      </w:r>
    </w:p>
    <w:p w14:paraId="2F0339F4" w14:textId="77777777" w:rsidR="00976FEB" w:rsidRPr="00D56F79" w:rsidRDefault="005368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привлечение широкой общественности к участию в разрабатываемых Организацией проектах и программах;</w:t>
      </w:r>
    </w:p>
    <w:p w14:paraId="29D307E1" w14:textId="3B84F49A" w:rsidR="00976FEB" w:rsidRPr="00D56F79" w:rsidRDefault="00536831">
      <w:pPr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содействие реализации инициатив членов Организации в рамках реализации и защиты их прав</w:t>
      </w:r>
      <w:r w:rsidR="00A53013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1FE20C18" w14:textId="0C2F708D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2.4        Руководствуясь целями,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соответствии с действующим законодательством решает следующие задачи:</w:t>
      </w:r>
    </w:p>
    <w:p w14:paraId="3DF6C7E4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 и развитие правовой культуры членов Организации;</w:t>
      </w:r>
    </w:p>
    <w:p w14:paraId="3F5F4122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образовательной деятельности в целях повышения грамотности населения в области законодательства, регулирующего рынок ценных бумаг;</w:t>
      </w:r>
    </w:p>
    <w:p w14:paraId="44527DE2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участие в осуществлении юридического обучения граждан и разъяснении действующего законодательства;</w:t>
      </w:r>
    </w:p>
    <w:p w14:paraId="2BB41A59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содействие развитию инициативы, творчества, новаторства своих членов;</w:t>
      </w:r>
    </w:p>
    <w:p w14:paraId="37639A9B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изучение актуальных проблем развития казахстанского законодательства о ценных бумаг и анализ практики его применения;</w:t>
      </w:r>
    </w:p>
    <w:p w14:paraId="032EF0B9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выработка рекомендаций по вопросам применения законодательных и иных нормативных правовых актов;</w:t>
      </w:r>
    </w:p>
    <w:p w14:paraId="3AD59677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рассмотрение и подготовка предложений о принятии, изменении, дополнении или отмене законодательных и иных нормативных правовых актов, регулирующих деятельность на рынке ценных бумаг;</w:t>
      </w:r>
    </w:p>
    <w:p w14:paraId="2EFA21FC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сотрудничество с государственными органами, общественными организациями, международными правительственными и неправительственными организациями;</w:t>
      </w:r>
    </w:p>
    <w:p w14:paraId="4CF6875B" w14:textId="3B46FC32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самостоятельная или совместная с государственными органами, общественными организациями </w:t>
      </w:r>
      <w:r w:rsidR="00A53013">
        <w:rPr>
          <w:rFonts w:ascii="Times New Roman" w:eastAsia="Times New Roman" w:hAnsi="Times New Roman" w:cs="Times New Roman"/>
          <w:color w:val="333333"/>
          <w:sz w:val="20"/>
          <w:szCs w:val="20"/>
        </w:rPr>
        <w:t>о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рганизаци</w:t>
      </w:r>
      <w:r w:rsidR="00A53013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проведение конгрессов, конференций, семинаров, «круглых столов», дискуссий и др.;</w:t>
      </w:r>
    </w:p>
    <w:p w14:paraId="28B37A7D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осуществление мониторинга текущих и прогнозирование перспективных потребностей участников рынка ценных бумаг;</w:t>
      </w:r>
    </w:p>
    <w:p w14:paraId="086ECB61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изучение и распространение положительного опыта зарубежных стран в области законодательства о рынке ценных бумаг;</w:t>
      </w:r>
    </w:p>
    <w:p w14:paraId="1D7D0409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оказание информационной, консультативной и организационной помощи членам Организации;</w:t>
      </w:r>
    </w:p>
    <w:p w14:paraId="60107ECC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осуществление информационной деятельности в электронных и печатных средствах массовой информации и информационных сетях в порядке, определяемом действующим законодательством;</w:t>
      </w:r>
    </w:p>
    <w:p w14:paraId="73DD346B" w14:textId="77777777" w:rsidR="00976FEB" w:rsidRPr="00D56F79" w:rsidRDefault="00536831">
      <w:pPr>
        <w:numPr>
          <w:ilvl w:val="0"/>
          <w:numId w:val="5"/>
        </w:numP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иные задачи, не противоречащие нормативным актам Международного финансового центра Астана и законодательству Республики Казахстан.</w:t>
      </w:r>
    </w:p>
    <w:p w14:paraId="0830E4AF" w14:textId="242EA950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2.5       Для выполнения своих задач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имеет право осуществлять любую иную деятельность, не запрещенную законодательством Международного финансового центра Астана, законодательства Республики Казахстан, настоящим Уставом и направленную на достижение целей деятельности Организации.</w:t>
      </w:r>
    </w:p>
    <w:p w14:paraId="56C1D222" w14:textId="77777777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3. ПРАВА И ОБЯЗАННОСТИ ОРГАНИЗАЦИИ</w:t>
      </w:r>
    </w:p>
    <w:p w14:paraId="64A743E8" w14:textId="10CEF33B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3.1       Для осуществления целей деятельности и задач Организаци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установленном законодательством Республики Казахстан порядке имеет право:</w:t>
      </w:r>
    </w:p>
    <w:p w14:paraId="7FE50826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распространять информацию о своей деятельности;</w:t>
      </w:r>
    </w:p>
    <w:p w14:paraId="10769717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представлять и защищать права и законные интересы своих членов в органах государственной власти, иных государственных и негосударственных организациях;</w:t>
      </w:r>
    </w:p>
    <w:p w14:paraId="308EF572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учреждать средства массовой информации;</w:t>
      </w:r>
    </w:p>
    <w:p w14:paraId="776AD0B5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осуществлять издательскую деятельность;</w:t>
      </w:r>
    </w:p>
    <w:p w14:paraId="57D595BB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вступать в члены международных некоммерческих неправительственных Организаций, а также заключать с ними договоры;</w:t>
      </w:r>
    </w:p>
    <w:p w14:paraId="37DE0904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создавать союзы (ассоциации) общественных Организаций;</w:t>
      </w:r>
    </w:p>
    <w:p w14:paraId="5C0CAF60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создавать филиалы и открывать представительства на территории Республики Казахстан и на территории иностранных государств;</w:t>
      </w:r>
    </w:p>
    <w:p w14:paraId="6DB0D64E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заключать договоры, осуществлять совместные исследования, проекты и программы, а также иные виды деятельности, не запрещенные законодательством Республики Казахстан;</w:t>
      </w:r>
    </w:p>
    <w:p w14:paraId="341A65C6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14:paraId="73BF2515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проводить научно-правовые экспертизы нормативных правовых актов и их проектов, рецензирование научных и иных работ, а также иные виды научно-исследовательской деятельности по изучению и совершенствованию правоприменительной практики;</w:t>
      </w:r>
    </w:p>
    <w:p w14:paraId="06FE93C3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приобретать и осуществлять имущественные и личные неимущественные права;</w:t>
      </w:r>
    </w:p>
    <w:p w14:paraId="6F776080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осуществлять мониторинг текущих и прогнозирование перспективных потребностей юридических профессий;</w:t>
      </w:r>
    </w:p>
    <w:p w14:paraId="51BE0556" w14:textId="77777777" w:rsidR="00976FEB" w:rsidRPr="00D56F79" w:rsidRDefault="00536831">
      <w:pPr>
        <w:numPr>
          <w:ilvl w:val="0"/>
          <w:numId w:val="6"/>
        </w:numP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осуществлять иные права, не противоречащие законодательству Международного финансового центра Астана и законодательству Республики Казахстан.</w:t>
      </w:r>
    </w:p>
    <w:p w14:paraId="01DF9162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3.2       Организация обязана:</w:t>
      </w:r>
    </w:p>
    <w:p w14:paraId="78D9079B" w14:textId="77777777" w:rsidR="00976FEB" w:rsidRPr="00D56F79" w:rsidRDefault="00536831">
      <w:pPr>
        <w:numPr>
          <w:ilvl w:val="0"/>
          <w:numId w:val="7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обеспечить своим членам возможность ознакомиться с документами и решениями, затрагивающими их права и интересы;</w:t>
      </w:r>
    </w:p>
    <w:p w14:paraId="3905CF8E" w14:textId="77777777" w:rsidR="00976FEB" w:rsidRPr="00D56F79" w:rsidRDefault="005368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вести учет доходов и расходов по предпринимательской деятельности Организации;</w:t>
      </w:r>
    </w:p>
    <w:p w14:paraId="2EF849F0" w14:textId="77777777" w:rsidR="00976FEB" w:rsidRPr="00D56F79" w:rsidRDefault="005368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информировать своих членов о поступлении и расходовании денежных средств;</w:t>
      </w:r>
    </w:p>
    <w:p w14:paraId="06393D61" w14:textId="77777777" w:rsidR="00976FEB" w:rsidRPr="00D56F79" w:rsidRDefault="005368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не реже одного раза в год осуществлять проверки своей финансовой деятельности, ежегодно представлять отчет об использовании своего имущества и средств;</w:t>
      </w:r>
    </w:p>
    <w:p w14:paraId="5CF466C3" w14:textId="77777777" w:rsidR="00976FEB" w:rsidRPr="00D56F79" w:rsidRDefault="00536831">
      <w:pPr>
        <w:numPr>
          <w:ilvl w:val="0"/>
          <w:numId w:val="7"/>
        </w:numP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информировать органы Международного финансового центра Астана об изменениях местонахождения Организации, а также об иных сведениях, предусмотренных Актами Центра;</w:t>
      </w:r>
    </w:p>
    <w:p w14:paraId="27172D58" w14:textId="77777777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4. ЧЛЕНЫ ОРГАНИЗАЦИИ</w:t>
      </w:r>
    </w:p>
    <w:p w14:paraId="3F334F07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       Членство в Организации и выход из него являются добровольными. Случаи и порядок исключения из него прямо предусмотрены настоящим Уставом.</w:t>
      </w:r>
    </w:p>
    <w:p w14:paraId="2E6B9304" w14:textId="4E0AC02E" w:rsidR="0064711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4.2      Постоянными членами Организации признаются лица, участвовавшие в 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</w:t>
      </w:r>
      <w:r w:rsidR="00AC718E" w:rsidRP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ании</w:t>
      </w:r>
      <w:r w:rsidR="00987740" w:rsidRP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AC718E" w:rsidRPr="0064711E">
        <w:rPr>
          <w:rFonts w:ascii="Times New Roman" w:eastAsia="Times New Roman" w:hAnsi="Times New Roman" w:cs="Times New Roman"/>
          <w:color w:val="333333"/>
          <w:sz w:val="20"/>
          <w:szCs w:val="20"/>
        </w:rPr>
        <w:t>У</w:t>
      </w:r>
      <w:r w:rsidRPr="0064711E">
        <w:rPr>
          <w:rFonts w:ascii="Times New Roman" w:eastAsia="Times New Roman" w:hAnsi="Times New Roman" w:cs="Times New Roman"/>
          <w:color w:val="333333"/>
          <w:sz w:val="20"/>
          <w:szCs w:val="20"/>
        </w:rPr>
        <w:t>чредителей, голосовавшие за создание Организации и утверждение Устава.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15550">
        <w:rPr>
          <w:rFonts w:ascii="Times New Roman" w:eastAsia="Times New Roman" w:hAnsi="Times New Roman" w:cs="Times New Roman"/>
          <w:color w:val="333333"/>
          <w:sz w:val="20"/>
          <w:szCs w:val="20"/>
        </w:rPr>
        <w:t>Общее количеств</w:t>
      </w:r>
      <w:r w:rsidR="008F2041">
        <w:rPr>
          <w:rFonts w:ascii="Times New Roman" w:eastAsia="Times New Roman" w:hAnsi="Times New Roman" w:cs="Times New Roman"/>
          <w:color w:val="333333"/>
          <w:sz w:val="20"/>
          <w:szCs w:val="20"/>
        </w:rPr>
        <w:t>о</w:t>
      </w:r>
      <w:r w:rsidR="004155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постоянных членов не может быть менее трех членов и не должно превышать десяти. Решение об исключении из состава постоянных членов или о приеме новых постоянных членов принимается Собранием Учредителей, в соответствии с его полномочиями, предусмотренными настоящим Уставом.</w:t>
      </w:r>
    </w:p>
    <w:p w14:paraId="72A41DF8" w14:textId="3D7B003D" w:rsidR="00F001F9" w:rsidRPr="00205FC1" w:rsidRDefault="00F001F9" w:rsidP="00F001F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05FC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Непостоянными членами Организации могут быть миноритарные акционеры казахстанских компаний - </w:t>
      </w:r>
      <w:bookmarkStart w:id="0" w:name="_GoBack"/>
      <w:bookmarkEnd w:id="0"/>
      <w:r w:rsidRPr="00205FC1">
        <w:rPr>
          <w:rFonts w:ascii="Times New Roman" w:eastAsia="Times New Roman" w:hAnsi="Times New Roman" w:cs="Times New Roman"/>
          <w:color w:val="333333"/>
          <w:sz w:val="20"/>
          <w:szCs w:val="20"/>
        </w:rPr>
        <w:t>юридические и физические лица, являющиеся как резидентами, так и нерезидентами Республики Казахстан.</w:t>
      </w:r>
    </w:p>
    <w:p w14:paraId="754A2C1C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4.3       Для вступления в непостоянные члены Организации кандидаты должны подать Исполнительному Директору заявление о намерении вступить в Организацию;</w:t>
      </w:r>
    </w:p>
    <w:p w14:paraId="398B2948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4.4       Прием в члены Организации подтверждается выдачей соответствующего удостоверения.</w:t>
      </w:r>
    </w:p>
    <w:p w14:paraId="2ABB736B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4.5       Членские взносы уплачиваются на ежегодной основе. В случае вступлении лица в члены Организации в течение года, размер членского взноса исчисляется исходя из количества полных месяцев, оставшихся до конца текущего календарного года.</w:t>
      </w:r>
    </w:p>
    <w:p w14:paraId="7447958D" w14:textId="57F85335" w:rsidR="00976FEB" w:rsidRPr="00FC10E2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4.6       Организаци</w:t>
      </w:r>
      <w:r w:rsidR="00614DA7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вправе принимать в почетные члены Организации лиц, внесших значительный вклад в дело достижения целей Организации, но не являющиеся миноритарными акционерами казахстанских эмитентов. Решение о приеме в почетные члены Организации принимается Управляющим Советом Организации при наличии согласия лица, принимаемого в почетные члены. Почетные члены не оплачивают членские взносы, и обладают всеми правами</w:t>
      </w:r>
      <w:r w:rsidR="00FC10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непостоянного</w:t>
      </w:r>
      <w:r w:rsidRPr="00FC10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члена Организации.</w:t>
      </w:r>
    </w:p>
    <w:p w14:paraId="79413F93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4.7       Член Организации является действующим, если его членство не приостановлено или он не исключен по решению Исполнительного органа Организации, либо если он добровольно не прекратил членство в Организации.</w:t>
      </w:r>
    </w:p>
    <w:p w14:paraId="5730E642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4.8.     Член Организации вправе в любое время прекратить членство в Организации на основании письменного заявления, направленного Исполнительному Директору. Принятия решения по данному вопросу не требуется. При этом Исполнительный Директор обязуется уведомить Управляющий Совет о выходе члена Организации в течение одного дня.</w:t>
      </w:r>
    </w:p>
    <w:p w14:paraId="09FE558F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4.9.     В случае исключения члена, полученный им членский взнос Организацией не возвращается.</w:t>
      </w:r>
    </w:p>
    <w:p w14:paraId="7D2511C8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      Действующий член Организации имеет право:</w:t>
      </w:r>
    </w:p>
    <w:p w14:paraId="122826C3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4.10.1    участвовать в управлении Организацией в порядке, предусмотренном Уставом;</w:t>
      </w:r>
    </w:p>
    <w:p w14:paraId="2963B91E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4.10.2    получать информацию о деятельности Организации в порядке, определенном Управляющим Советом;</w:t>
      </w:r>
    </w:p>
    <w:p w14:paraId="71C1892A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4.10.3    получать от Организации письменное подтверждение членства в Организации;</w:t>
      </w:r>
    </w:p>
    <w:p w14:paraId="28B80539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4.10.4    предлагать Собранию Учредителей кандидатуры для избрания в Управляющий Совет;</w:t>
      </w:r>
    </w:p>
    <w:p w14:paraId="36AD2404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4.10.5    оспаривать в судебном порядке принятые органами Организации решения, действия (бездействие);</w:t>
      </w:r>
    </w:p>
    <w:p w14:paraId="2B4B6BCC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4.10.6    обращаться в Организацию с письменными запросами о его деятельности и получать мотивированные ответы в порядке, определенном Управляющим Советом;</w:t>
      </w:r>
    </w:p>
    <w:p w14:paraId="07732962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4.10.7    вносить предложения по совершенствованию деятельности Организации во все ее органы;</w:t>
      </w:r>
    </w:p>
    <w:p w14:paraId="680757E3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4.10.8    участвовать в заседании Управляющего Совета, рассматривающего вопросы об исключении его из членов Организации по основаниям, предусмотренным пунктом 4.10, 4.11 настоящего Устава;</w:t>
      </w:r>
    </w:p>
    <w:p w14:paraId="7CC37DA5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4.10.9    пользоваться в установленном порядке материальной базой, информацией, услугами Организации, льготами, установленными для членов Организации, в порядке, определенном Управляющим Советом;</w:t>
      </w:r>
    </w:p>
    <w:p w14:paraId="72B82F81" w14:textId="7BDDAF83" w:rsidR="00976FEB" w:rsidRPr="00FC10E2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4.10.10  выйти</w:t>
      </w:r>
      <w:proofErr w:type="gramEnd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из </w:t>
      </w:r>
      <w:r w:rsidR="004D39D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состава </w:t>
      </w:r>
      <w:r w:rsidRPr="00FC10E2">
        <w:rPr>
          <w:rFonts w:ascii="Times New Roman" w:eastAsia="Times New Roman" w:hAnsi="Times New Roman" w:cs="Times New Roman"/>
          <w:color w:val="333333"/>
          <w:sz w:val="20"/>
          <w:szCs w:val="20"/>
        </w:rPr>
        <w:t>членов Организации;</w:t>
      </w:r>
    </w:p>
    <w:p w14:paraId="1F035EC7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4.10.11  избирать</w:t>
      </w:r>
      <w:proofErr w:type="gramEnd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быть избранным в руководящие органы Организации;</w:t>
      </w:r>
    </w:p>
    <w:p w14:paraId="5F57B5F5" w14:textId="483DD551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4.10.12 инициировать проведение заседания Собрания Учредителей в соответствии с положениями настоящего Устава;</w:t>
      </w:r>
    </w:p>
    <w:p w14:paraId="42EC64A6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4.10.13  знакомиться</w:t>
      </w:r>
      <w:proofErr w:type="gramEnd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материалами заседания Управляющего Совета.</w:t>
      </w:r>
    </w:p>
    <w:p w14:paraId="01DE1CAF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4.11      Действующий член Организации обязан:</w:t>
      </w:r>
    </w:p>
    <w:p w14:paraId="40FF1A06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4.11.1    выполнять требования настоящего Устава, документов, регулирующих внутреннюю деятельность Организации, решения органов Организации, принятые в пределах установленной настоящим Уставом компетенции;</w:t>
      </w:r>
    </w:p>
    <w:p w14:paraId="159637B8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4.11.2    не допускать действий, порочащих Организацию;</w:t>
      </w:r>
    </w:p>
    <w:p w14:paraId="56C46BC9" w14:textId="1A1166EA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4.11.3    не разглашать информацию об Организации и (или) его деятельности, составляющую служебную, коммерческую или иную охраняемую законом тайну;</w:t>
      </w:r>
    </w:p>
    <w:p w14:paraId="4867E98B" w14:textId="28A5DE8C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4.11.</w:t>
      </w:r>
      <w:r w:rsidR="005478D7" w:rsidRPr="000B59EE"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>4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 обеспечить наличие постоянно действующего адреса электронной почты и предоставить сведения о нем Исполнительному Директору в целях внесения в реестр членов Организации (далее Реестр);</w:t>
      </w:r>
    </w:p>
    <w:p w14:paraId="55774612" w14:textId="7E577BE5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4.11.</w:t>
      </w:r>
      <w:r w:rsidR="005478D7" w:rsidRPr="000B59EE"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>5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 в течение десяти дней извещать Исполнительного Директора об изменении сведений, необходимых для ведения Реестра.</w:t>
      </w:r>
    </w:p>
    <w:p w14:paraId="5BC812CE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Членские взносы.</w:t>
      </w:r>
    </w:p>
    <w:p w14:paraId="258642C0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4.12    Все члены Организации (за исключением почетных членов) обязаны оплачивать ежегодные членские взносы (далее членские взносы), порядок и размер которых определяются “Положением о Членских взносах”, который утверждается ежегодно Управляющим Советом. </w:t>
      </w:r>
    </w:p>
    <w:p w14:paraId="2ABB9864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Статья 5. ОРГАНЫ ОРГАНИЗАЦИИ</w:t>
      </w:r>
    </w:p>
    <w:p w14:paraId="79D20998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5.1       Органами управления Организации являются:</w:t>
      </w:r>
    </w:p>
    <w:p w14:paraId="09C7012F" w14:textId="77777777" w:rsidR="00976FEB" w:rsidRPr="00D56F79" w:rsidRDefault="00536831">
      <w:pPr>
        <w:numPr>
          <w:ilvl w:val="0"/>
          <w:numId w:val="9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высший орган управления 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Собрание учредителей;</w:t>
      </w:r>
    </w:p>
    <w:p w14:paraId="32853062" w14:textId="77777777" w:rsidR="00976FEB" w:rsidRPr="00D56F79" w:rsidRDefault="005368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коллегиальный орган управления 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Управляющий Совет;</w:t>
      </w:r>
    </w:p>
    <w:p w14:paraId="3A9DDDF1" w14:textId="77777777" w:rsidR="00976FEB" w:rsidRPr="00D56F79" w:rsidRDefault="005368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исполнительный орган </w:t>
      </w:r>
      <w:proofErr w:type="gramStart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управления 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</w:t>
      </w:r>
      <w:proofErr w:type="gramEnd"/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Исполнительный Директор;</w:t>
      </w:r>
    </w:p>
    <w:p w14:paraId="5558452F" w14:textId="77777777" w:rsidR="00976FEB" w:rsidRPr="00D56F79" w:rsidRDefault="00536831">
      <w:pPr>
        <w:numPr>
          <w:ilvl w:val="0"/>
          <w:numId w:val="9"/>
        </w:numP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контрольный орган (ревизионная комиссия, ревизор), избираемый или назначаемый по решению Собрания Учредителей.</w:t>
      </w:r>
    </w:p>
    <w:p w14:paraId="6041C360" w14:textId="77777777" w:rsidR="00614DA7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proofErr w:type="gramStart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5.2  </w:t>
      </w:r>
      <w:r w:rsidRPr="000B59EE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Порядок</w:t>
      </w:r>
      <w:proofErr w:type="gramEnd"/>
      <w:r w:rsidRPr="000B59EE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и процедуры голосования на заседаниях Собрания учредителей и Управляющего Совета регулируются внутренними </w:t>
      </w:r>
      <w:r w:rsidR="00AC718E" w:rsidRPr="000B59EE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документами </w:t>
      </w:r>
      <w:r w:rsidRPr="000B59EE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Организации, утвержденными Собранием учредителей.</w:t>
      </w:r>
    </w:p>
    <w:p w14:paraId="037312F9" w14:textId="77777777" w:rsidR="00614DA7" w:rsidRDefault="00614D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5FEF3F5" w14:textId="3F42DF08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6. Собрание Учредителей</w:t>
      </w:r>
    </w:p>
    <w:p w14:paraId="70E1BB98" w14:textId="3AE87524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6.1       Высшим органом управления Организации является Собрание Учредителей, состояще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е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из числа постоянных членов Организации, а также непостоянных членов. Включение в состав участников Собрания Учредителей непостоянных членов организации утверждается простым большинством голосов постоянных членов при наличии согласия предлагаемых кандидатур.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1EE69BE6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       К исключительной компетенции Собрания Учредителей относятся вопросы:</w:t>
      </w:r>
    </w:p>
    <w:p w14:paraId="0FF78CC4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6.2.1       утверждение Устава Организации, внесения в него изменений и дополнений, принятия устава в новой редакции;</w:t>
      </w:r>
    </w:p>
    <w:p w14:paraId="26DFF640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6.2.2       определения компетенции, организационной структуры, порядка формирования и прекращения полномочий органов управления Организации;</w:t>
      </w:r>
    </w:p>
    <w:p w14:paraId="78F6ADD1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6.2.3       добровольной реорганизации и ликвидации Организации;</w:t>
      </w:r>
    </w:p>
    <w:p w14:paraId="2A773073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6.2.4       утверждение бюджета Организации, определения порядка и периодичности представления Исполнительным Директором финансовой отчетности, а также порядка проведения проверки контрольным органом и утверждения их результатов;</w:t>
      </w:r>
    </w:p>
    <w:p w14:paraId="398A79A1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6.2.5       принятия в пределах, установленных законодательными актами, решения об участии Организации в создании или деятельности других юридических лиц, а также решения об открытии или закрытии своих филиалов и представительств;</w:t>
      </w:r>
    </w:p>
    <w:p w14:paraId="1068E4C4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6.2.6       выборы членов постоянно действующего коллегиального органа управления Организации Управляющего Совета, а также досрочное прекращение их полномочий;</w:t>
      </w:r>
    </w:p>
    <w:p w14:paraId="231CED6D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6.2.7       определение численного состава Управляющего Совета;</w:t>
      </w:r>
    </w:p>
    <w:p w14:paraId="27CD273F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6.2.8       установление минимальных и максимальных размеров членских взносов;</w:t>
      </w:r>
    </w:p>
    <w:p w14:paraId="04675BA8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6.2.9       образование контрольного органа управления Организации.</w:t>
      </w:r>
    </w:p>
    <w:p w14:paraId="0C33DF40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6.3       Передача вопросов, принятие решений по которым отнесено к исключительной компетенции Собрания Учредителей, в компетенцию иных органов или членов Организации не допускается.</w:t>
      </w:r>
    </w:p>
    <w:p w14:paraId="3D085BF6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6.4       Собрание Учредителей вправе принять решения по любым другим вопросам деятельности Организации, в том числе, отнесенным к компетенции других органов управления Организации.</w:t>
      </w:r>
    </w:p>
    <w:p w14:paraId="04BCD1AD" w14:textId="77777777" w:rsidR="00425AE8" w:rsidRPr="000B59EE" w:rsidRDefault="000B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7. Инициирование и созыв Собрания Учредителей.</w:t>
      </w:r>
    </w:p>
    <w:p w14:paraId="5AC47D23" w14:textId="77777777" w:rsidR="000B59EE" w:rsidRPr="000B59EE" w:rsidRDefault="000B59EE" w:rsidP="000B59EE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0B59EE">
        <w:rPr>
          <w:color w:val="333333"/>
          <w:sz w:val="20"/>
          <w:szCs w:val="20"/>
        </w:rPr>
        <w:t xml:space="preserve">7.1. </w:t>
      </w:r>
      <w:proofErr w:type="gramStart"/>
      <w:r w:rsidRPr="000B59EE">
        <w:rPr>
          <w:color w:val="333333"/>
          <w:sz w:val="20"/>
          <w:szCs w:val="20"/>
        </w:rPr>
        <w:t>Правом  инициировать</w:t>
      </w:r>
      <w:proofErr w:type="gramEnd"/>
      <w:r w:rsidRPr="000B59EE">
        <w:rPr>
          <w:color w:val="333333"/>
          <w:sz w:val="20"/>
          <w:szCs w:val="20"/>
        </w:rPr>
        <w:t xml:space="preserve"> проведение заседания </w:t>
      </w:r>
      <w:r w:rsidRPr="00DC33F0">
        <w:rPr>
          <w:color w:val="333333"/>
          <w:sz w:val="20"/>
          <w:szCs w:val="20"/>
        </w:rPr>
        <w:t>Собрания Учредителей</w:t>
      </w:r>
      <w:r w:rsidRPr="000B59EE">
        <w:rPr>
          <w:color w:val="333333"/>
          <w:sz w:val="20"/>
          <w:szCs w:val="20"/>
        </w:rPr>
        <w:t xml:space="preserve"> обладают:</w:t>
      </w:r>
    </w:p>
    <w:p w14:paraId="3F0196C2" w14:textId="68994B3C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7.1.1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   </w:t>
      </w:r>
      <w:r w:rsidR="00CF409D" w:rsidRPr="00CF409D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Постоянные члены Организации;</w:t>
      </w:r>
    </w:p>
    <w:p w14:paraId="3B0171A9" w14:textId="17130074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7.1.2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  Члены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обладающие в совокупности более чем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0% голосов от общего числа голосов действующих членов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A439EC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1722A6D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7.3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Заседание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может быть проведено в очной форме либо в заочной форме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3D25CC1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7.4.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Орган или лица, инициирующие проведение заседания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направляют Исполнительному Директору свое требование о проведении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предлагаемую повестку дня заседания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указание на форму проведения заседания, а также предложения о дате и месте проведения заседания.</w:t>
      </w:r>
    </w:p>
    <w:p w14:paraId="483D4B0E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7.5.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Указанная в требовании о проведении заседания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дата его проведения должна быть определена таким образом, чтобы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было проведено не ранее, чем через 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десять 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дней с момента направления требования о проведении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727523FC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7.6.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При инициировании заседания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лицами, указанными в пункте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7.1.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Устава, Исполнительный Директор обязан незамедлительно уведомить об этом Управляющий Совет.</w:t>
      </w:r>
    </w:p>
    <w:p w14:paraId="12F27AD4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На основании направленного требования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 созыве 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Исполнительный Директор созывает заседание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7B5EC94A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Созыв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осуществляется также:</w:t>
      </w:r>
    </w:p>
    <w:p w14:paraId="7E5D1783" w14:textId="77777777" w:rsidR="000B59EE" w:rsidRPr="000B59EE" w:rsidRDefault="000B59EE" w:rsidP="000B59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Управляющим Советом, в случае не созыва Исполнительным Директором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несмотря на решения, принятые в соответствии с </w:t>
      </w:r>
      <w:r w:rsidR="00A9100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настоящим 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Устав</w:t>
      </w:r>
      <w:r w:rsidR="00A91005">
        <w:rPr>
          <w:rFonts w:ascii="Times New Roman" w:eastAsia="Times New Roman" w:hAnsi="Times New Roman" w:cs="Times New Roman"/>
          <w:color w:val="333333"/>
          <w:sz w:val="20"/>
          <w:szCs w:val="20"/>
        </w:rPr>
        <w:t>ом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545BF1B4" w14:textId="77777777" w:rsidR="000B59EE" w:rsidRPr="000B59EE" w:rsidRDefault="000B59EE" w:rsidP="000B59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судом, в случае не созыва Исполнительным Директором и Управляющим Советом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когда указанные лица обязаны были созвать заседание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66545CA2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  В обязанности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секретаря </w:t>
      </w:r>
      <w:r w:rsidR="000B59EE" w:rsidRPr="00DC33F0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входит:</w:t>
      </w:r>
    </w:p>
    <w:p w14:paraId="4D728F50" w14:textId="77777777" w:rsidR="000B59EE" w:rsidRPr="000B59EE" w:rsidRDefault="000B59EE" w:rsidP="000B5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участников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3EF0CF72" w14:textId="77777777" w:rsidR="000B59EE" w:rsidRPr="000B59EE" w:rsidRDefault="000B59EE" w:rsidP="000B5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проверка, полномочий представителей членов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участию и голосованию на заседании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37532B05" w14:textId="77777777" w:rsidR="000B59EE" w:rsidRPr="000B59EE" w:rsidRDefault="000B59EE" w:rsidP="000B5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составление и подписание протокола регистрации участников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0CA63A28" w14:textId="77777777" w:rsidR="000B59EE" w:rsidRPr="000B59EE" w:rsidRDefault="000B59EE" w:rsidP="000B5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определение наличия/отсутствия кворума на заседании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6011D41D" w14:textId="77777777" w:rsidR="000B59EE" w:rsidRPr="000B59EE" w:rsidRDefault="000B59EE" w:rsidP="000B5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подсчет голосов участников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(и том числе на основании бюллетеней заочного голосования);</w:t>
      </w:r>
    </w:p>
    <w:p w14:paraId="27035698" w14:textId="77777777" w:rsidR="000B59EE" w:rsidRPr="000B59EE" w:rsidRDefault="000B59EE" w:rsidP="000B5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составление и подписание протокола итогов голосования.</w:t>
      </w:r>
    </w:p>
    <w:p w14:paraId="461DDAF0" w14:textId="77777777" w:rsidR="000B59EE" w:rsidRPr="000B59EE" w:rsidRDefault="000B59EE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Подготовка к проведению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</w:p>
    <w:p w14:paraId="0264FB3D" w14:textId="7BD8726D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10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Органы, созывающие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обязаны не позднее, чем за пятнадцать дней до дня проведения заседания письменно известить о его проведении членов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F718FD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14:paraId="770702A9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.11    Соответствующая информация, включая дату и время (в том числе дату окончания приема бюллетеней для заочного голосования), место проведения, предлагаемую повестку дня, а также материалы по повестке дня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должны быть размещены органами, созывающими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на корпоративном сайте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я, а также направлены членам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 на электронные почтовые адреса, которые указаны в Реестре.</w:t>
      </w:r>
    </w:p>
    <w:p w14:paraId="62FE13BE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.12     Органы, созывающие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вправе разместить информацию о проведении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иных средствах массовой информации.</w:t>
      </w:r>
    </w:p>
    <w:p w14:paraId="484844A7" w14:textId="70D874A5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13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Органы, созывающие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готовят выписку из Реестра, составленную на дату, предшествующую дате проведения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с указанием всех действующих членов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я. При проведении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путем заочного голосования выписка из Реестра составляется на дату направления извещения о проведении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Принимать участие в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вправе действующие члены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2D68E9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включенные в данную выписку из Реестра.</w:t>
      </w:r>
    </w:p>
    <w:p w14:paraId="177E9256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14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вправе присутствовать и участвовать в обсуждении рассматриваемых ей вопросов почетные члены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6DC0B4A5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15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также могут присутствовать по приглашению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 иные лица (представители государственных органов, организаций, в том числе неправительственных, и т.д.). Такие лица вправе выступать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принимать участие в обсуждении рассматриваемых вопросов.</w:t>
      </w:r>
    </w:p>
    <w:p w14:paraId="14DF221E" w14:textId="77777777" w:rsidR="000B59EE" w:rsidRPr="000B59EE" w:rsidRDefault="000B59EE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Проведение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</w:p>
    <w:p w14:paraId="4F2C9C42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16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Решение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может быть принято без проведения собрания (совместного присутствия членов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p w14:paraId="7D737520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Заочное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проводится опросным путем посредством направления действующими членами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 бюллетеней, содержащими результат их голосования по вопросам повестки дня.</w:t>
      </w:r>
    </w:p>
    <w:p w14:paraId="51615512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18.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Датой проведения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проводимого путем заочного голосования, является дата окончания приема бюллетеней для голосования.</w:t>
      </w:r>
    </w:p>
    <w:p w14:paraId="1E09648A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19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Принявшими участие в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проводимом в форме заочного голосования, считаются те его действующие члены, от которых бюллетени для голосования получены до даты окончания срока приема таких бюллетеней.</w:t>
      </w:r>
    </w:p>
    <w:p w14:paraId="6962C32B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Непосредственному проведению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предшествует проводимая 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секретарем 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прибывших для участия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членов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либо их представителей.</w:t>
      </w:r>
    </w:p>
    <w:p w14:paraId="0CE63BF0" w14:textId="49606C86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Регистрация участников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осуществляется с учетом времени, необходимого для регистрации всех участников с тем, чтобы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было начато в установленное время.</w:t>
      </w:r>
    </w:p>
    <w:p w14:paraId="77962E91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При участии члена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через представителя, последний обязан предъявить оригинал надлежащим образом оформленной доверенности, подтверждающей его полномочия на участие и голосование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7855C59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23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Член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или его представитель, не прошедший регистрацию, не учитывается при определении кворума и не вправе принимать участие в голосовании.</w:t>
      </w:r>
    </w:p>
    <w:p w14:paraId="32349CEC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24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По окончании регистрации участников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составляется и подписывается протокол регистрации участников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2774D45D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25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Протокол регистрации участников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должен содержать:</w:t>
      </w:r>
    </w:p>
    <w:p w14:paraId="4803CA54" w14:textId="77777777" w:rsidR="000B59EE" w:rsidRPr="000B59EE" w:rsidRDefault="000B59EE" w:rsidP="000B59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дату, время и место проведения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5475CA7C" w14:textId="77777777" w:rsidR="000B59EE" w:rsidRPr="000B59EE" w:rsidRDefault="000B59EE" w:rsidP="000B59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сведения об участниках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принимающих участие в заседании от своего имени,</w:t>
      </w:r>
    </w:p>
    <w:p w14:paraId="45E5EC4F" w14:textId="77777777" w:rsidR="000B59EE" w:rsidRPr="000B59EE" w:rsidRDefault="000B59EE" w:rsidP="000B59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сведения об участниках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принимающих участие в заседании через представителей, а также сведения о представителях и доверенностях на участие;</w:t>
      </w:r>
    </w:p>
    <w:p w14:paraId="20A776CE" w14:textId="77777777" w:rsidR="000B59EE" w:rsidRPr="000B59EE" w:rsidRDefault="000B59EE" w:rsidP="000B59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сведения о том, кто из участников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является действующим членом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я;</w:t>
      </w:r>
    </w:p>
    <w:p w14:paraId="53858A16" w14:textId="77777777" w:rsidR="000B59EE" w:rsidRPr="000B59EE" w:rsidRDefault="000B59EE" w:rsidP="000B59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сведения о наличии или отсутствии кворума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50F523F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26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открывается в указанные в извещении время и место при условии наличия кворума.</w:t>
      </w:r>
    </w:p>
    <w:p w14:paraId="77D31612" w14:textId="3929CA02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Для проведения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требуется наличие кворума не менее чем 50% плюс 1 голос от общего числа членов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Отсутствие кворума является основанием для признания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несостоявшимся.</w:t>
      </w:r>
    </w:p>
    <w:p w14:paraId="7802B2E9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28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Повторное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проводится на следующий рабочий день, в то же время самое время и по возможности в том же самом месте. Повторное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является правомочным независимо от числа присутствующих или представленных на нем участников.</w:t>
      </w:r>
    </w:p>
    <w:p w14:paraId="1A9696F3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29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Председатель Управляющего Совета открывает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ставит на разрешение следующие вопросы:</w:t>
      </w:r>
    </w:p>
    <w:p w14:paraId="1E2996F6" w14:textId="77777777" w:rsidR="000B59EE" w:rsidRPr="000B59EE" w:rsidRDefault="000B59EE" w:rsidP="000B59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выборы председательствующего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3C911510" w14:textId="77777777" w:rsidR="000B59EE" w:rsidRPr="000B59EE" w:rsidRDefault="000B59EE" w:rsidP="000B59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выборы секретаря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24E1DB69" w14:textId="77777777" w:rsidR="000B59EE" w:rsidRPr="000B59EE" w:rsidRDefault="000B59EE" w:rsidP="000B59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способ голосования на заседании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открытым или тайным голосованием;</w:t>
      </w:r>
    </w:p>
    <w:p w14:paraId="07AB0165" w14:textId="77777777" w:rsidR="000B59EE" w:rsidRPr="000B59EE" w:rsidRDefault="000B59EE" w:rsidP="000B59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имеются ли дополнения к повестке дня.</w:t>
      </w:r>
    </w:p>
    <w:p w14:paraId="466146A6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Исполнительный Директор не может быть избран председательствующим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1CE028AC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Внесение дополнений в повестку дня в порядке, предусмотренном подпунктом 4) пункта 6.38. Устава, может быть осуществлено по решению не менее чем 50% зарегистрированных участников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E850435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32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До начала обсуждения вопросов, включенных в повестку дня, председательствующий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обязан констатировать кворум. Несоблюдение этого требования влечет недействительность всех решений, принятых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2FFF4829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33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Не допускается рассматривать вопросы, не включенные в повестку дня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а также принимать по ним решения. Несоблюдение этого требования влечет недействительность решений, принятых по таким вопросам.</w:t>
      </w:r>
    </w:p>
    <w:p w14:paraId="6F801DBD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34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Решение по вопросу, указанному в пункте 6.2.4. Устава, принимается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квалифицированным большинством голосов в три четверти голосов присутствующих на заседании участников. Решения по остальным вопросам, относящимся к компетенции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, принимаются простым большинством голосов.</w:t>
      </w:r>
    </w:p>
    <w:p w14:paraId="2101DB7D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35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Собрание Учредителей 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вправе принять решение о перерыве в своей работе и (или) о продлении срока работы, в том числе, о переносе рассмотрения отдельных вопросов повестки дня на следующий день.</w:t>
      </w:r>
    </w:p>
    <w:p w14:paraId="5F4E1FC0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36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На возобновленном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вправе принимать участие те участники, которые прошли регистрацию на первоначальное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Возобновленное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является правомочным независимо от числа присутствующих или представленных на нем участников.</w:t>
      </w:r>
    </w:p>
    <w:p w14:paraId="532504AE" w14:textId="77777777" w:rsidR="000B59EE" w:rsidRPr="000B59EE" w:rsidRDefault="000B59EE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Оформление результатов проведения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</w:p>
    <w:p w14:paraId="4E3171AF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Заседание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может быть объявлено закрытым только после рассмотрения всех вопросов повестки дня и принятия решений по ним.</w:t>
      </w:r>
    </w:p>
    <w:p w14:paraId="59E324AF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38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По результатам голосования по вопросам, представленным на рассмотрение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секретарь 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составляет и подписывает протокол об итогах голосований.</w:t>
      </w:r>
    </w:p>
    <w:p w14:paraId="7A032CCE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39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 В протоколе об итогах голосования указывается:</w:t>
      </w:r>
    </w:p>
    <w:p w14:paraId="66DAD5DE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дата, время и место проведения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744B8960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сведения о зарегистрированных участниках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в том числе, участвующих через представителя, сведения о представленных доверенностях, с отдельным указанием на то, кто из участников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является действующим членом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я;</w:t>
      </w:r>
    </w:p>
    <w:p w14:paraId="10E21F04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кворум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4DCC88BC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итоги голосования по вопросам, определенным в пункте 6.38. Устава;</w:t>
      </w:r>
    </w:p>
    <w:p w14:paraId="3AA67B8C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вопросы, поставленные на голосование, включающие в себя вопросы повестки дня, а также вопросы, принятые к рассмотрению в соответствии с подпунктом 4) пункта 6,38. Устава;</w:t>
      </w:r>
    </w:p>
    <w:p w14:paraId="1FDE8F3D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количество голосов участников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являющихся действующими членами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я, проголосовавших «за», «против» и воздержавшихся от голосования по каждому вопросу, поставленному на голосование;</w:t>
      </w:r>
    </w:p>
    <w:p w14:paraId="3829E7C9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итоги голосования по вопросам, поставленным на голосование;</w:t>
      </w:r>
    </w:p>
    <w:p w14:paraId="3AADCE94" w14:textId="77777777" w:rsidR="000B59EE" w:rsidRPr="000B59EE" w:rsidRDefault="000B59EE" w:rsidP="000B59EE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решения, принятые заседанием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38DAE553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Протокол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составляется секретарем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течение трех рабочих дней после проведения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09C67A9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41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В протоколе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указываются сведения, перечисленные в пункте 6.50. Устава, а также:</w:t>
      </w:r>
    </w:p>
    <w:p w14:paraId="4B419550" w14:textId="77777777" w:rsidR="000B59EE" w:rsidRPr="000B59EE" w:rsidRDefault="000B59EE" w:rsidP="000B59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полное наименование и место нахождения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я;</w:t>
      </w:r>
    </w:p>
    <w:p w14:paraId="2E09EC84" w14:textId="77777777" w:rsidR="000B59EE" w:rsidRPr="000B59EE" w:rsidRDefault="000B59EE" w:rsidP="000B59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форма проведения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4DC33E3F" w14:textId="77777777" w:rsidR="000B59EE" w:rsidRPr="000B59EE" w:rsidRDefault="000B59EE" w:rsidP="000B59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выступления лиц, участвующих на заседании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637DCDD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42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Протокол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подлежит подписанию председательствующим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секретарем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3820EC4B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43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Протокол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сшивается вместе с протоколом регистрации прибывших для участия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участников и их представителей, доверенностями на право участия и голосования на заседании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подписания протокола, протоколом об итогах голосования.</w:t>
      </w:r>
    </w:p>
    <w:p w14:paraId="6215C333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44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К протоколу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прикладываются следующие документы:</w:t>
      </w:r>
    </w:p>
    <w:p w14:paraId="77EE6014" w14:textId="77777777" w:rsidR="000B59EE" w:rsidRPr="000B59EE" w:rsidRDefault="000B59EE" w:rsidP="000B59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материалы аудиозаписи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14:paraId="0EE8D654" w14:textId="77777777" w:rsidR="000B59EE" w:rsidRPr="000B59EE" w:rsidRDefault="000B59EE" w:rsidP="000B59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выписка из Реестра, составленная в соответствии с пунктом 6.20. Устава;</w:t>
      </w:r>
    </w:p>
    <w:p w14:paraId="1573201F" w14:textId="77777777" w:rsidR="000B59EE" w:rsidRPr="000B59EE" w:rsidRDefault="000B59EE" w:rsidP="000B59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информация, подтверждающая соблюдение Исполнительным Директором или Председателем Управляющего Совета требования об уведомлении членов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 проведении заседания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7CA4034D" w14:textId="77777777" w:rsidR="000B59EE" w:rsidRPr="000B59EE" w:rsidRDefault="000B59EE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Указанные документы и аудиозапись подлежат хранению Исполнительным Директором в книге протоколов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я.</w:t>
      </w:r>
    </w:p>
    <w:p w14:paraId="3B1F8A19" w14:textId="77777777" w:rsidR="000B59EE" w:rsidRPr="000B59EE" w:rsidRDefault="00A91005" w:rsidP="000B5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7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45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Члены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 вправе ознакомиться с протоколом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По письменному заявлению члена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я, направленному Исполнительному Директору, ему выдается копия протокола заседания </w:t>
      </w:r>
      <w:r w:rsid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Учредителей</w:t>
      </w:r>
      <w:r w:rsidR="000B59E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либо выписка из него.</w:t>
      </w:r>
    </w:p>
    <w:p w14:paraId="4401B4ED" w14:textId="77777777" w:rsidR="000B59EE" w:rsidRPr="000B59EE" w:rsidRDefault="000B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086CBC1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7. УПРАВЛЯЮЩИЙ СОВЕТ</w:t>
      </w:r>
    </w:p>
    <w:p w14:paraId="1E4374EC" w14:textId="02E2A70C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.1       Управляющий Совет является постоянно действующим коллегиальным руководящим органом, который осуществляет полномочия по обеспечению реализации целей и задач Организации, в соответствии с Уставом и действующим законодательством.</w:t>
      </w:r>
    </w:p>
    <w:p w14:paraId="1CE931FE" w14:textId="5CB4FD62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.2       Место нахождения Управляющего Совета: </w:t>
      </w:r>
      <w:r w:rsidR="006D71E2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Республика Казахстан, г. Астана, 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пр</w:t>
      </w:r>
      <w:r w:rsidR="006D71E2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="006D71E2" w:rsidRPr="003357E6">
        <w:rPr>
          <w:rFonts w:ascii="Times New Roman" w:eastAsia="Times New Roman" w:hAnsi="Times New Roman" w:cs="Times New Roman"/>
          <w:color w:val="333333"/>
          <w:sz w:val="20"/>
          <w:szCs w:val="20"/>
        </w:rPr>
        <w:t>Мәңгілік</w:t>
      </w:r>
      <w:proofErr w:type="spellEnd"/>
      <w:r w:rsidR="006D71E2" w:rsidRPr="003357E6">
        <w:rPr>
          <w:rFonts w:ascii="Times New Roman" w:eastAsia="Times New Roman" w:hAnsi="Times New Roman" w:cs="Times New Roman"/>
          <w:color w:val="333333"/>
          <w:sz w:val="20"/>
          <w:szCs w:val="20"/>
        </w:rPr>
        <w:t> Ел, 55/18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392F8FDA" w14:textId="459167B0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       Управляющий Совет обладает компетенцией по следующим вопросам:</w:t>
      </w:r>
    </w:p>
    <w:p w14:paraId="70AE68F9" w14:textId="7643A6DF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.3.1       рассмотрение и утверждение программ и планов работы Организации;</w:t>
      </w:r>
    </w:p>
    <w:p w14:paraId="6DFDFCEF" w14:textId="46C34064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.3.2       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ф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ормировани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е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предложений членов Организации, направленные на определение дальнейшей деятельности Организации;</w:t>
      </w:r>
    </w:p>
    <w:p w14:paraId="43DD4CFE" w14:textId="0BC07E74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.3.4       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о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рганизаци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контроль выполнения решений, принятых на заседании Собрания Учредителей;</w:t>
      </w:r>
    </w:p>
    <w:p w14:paraId="1BDF82F8" w14:textId="7E9E70E7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.3.6       принятие решения о наложении дисциплинарных взысканий на членов Организации, об исключении из Организации;</w:t>
      </w:r>
    </w:p>
    <w:p w14:paraId="68B01DA3" w14:textId="1F5E4847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.3.7       установление видов дисциплинарных взысканий, оснований и порядка их применения;</w:t>
      </w:r>
    </w:p>
    <w:p w14:paraId="476DE33C" w14:textId="7F079718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.3.8       принятие в почетные члены Организации по представлению Председателя Управляющего Совета Организации;</w:t>
      </w:r>
    </w:p>
    <w:p w14:paraId="5DB359A6" w14:textId="613C629C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.3.9    определение текущих задач Организации, создание комиссий, рабочих групп и иных структур, утверждение положений о них, утверждение их председателей и планы деятельности, осуществление контроля за их работой;</w:t>
      </w:r>
    </w:p>
    <w:p w14:paraId="448321E0" w14:textId="649FF447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.3.10    обеспечение реализации положений настоящего Устава, основных направлений деятельности Организации и иных руководящих документов Организации;</w:t>
      </w:r>
    </w:p>
    <w:p w14:paraId="75B76FC7" w14:textId="676B406D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.3.11    рассмотрение обращений членов Организации по вопросу действий (бездействия) Организации, его органов, а также итогов их рассмотрения;</w:t>
      </w:r>
    </w:p>
    <w:p w14:paraId="19482A98" w14:textId="72BFCD3A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.3.12    принятие решения по иным вопросам деятельности Организации</w:t>
      </w:r>
      <w:r w:rsidR="006D71E2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 исключением тех, которые относятся к исключительной компетенции Собрания Учредителей.</w:t>
      </w:r>
    </w:p>
    <w:p w14:paraId="0096C218" w14:textId="433126E7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.4       Члены Управляющего Совета избираются по решению заседания Собрания Учредителей из числа членов Организации сроком на 3 (три) года. Члены Организации, избранные в состав Управляющего Совета, могут переизбираться не более двух раз.</w:t>
      </w:r>
    </w:p>
    <w:p w14:paraId="32A0C107" w14:textId="2996371A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.5       Полномочия всех или отдельных членов Управляющего Совета могут быть досрочно прекращены по решению Собрания Учредителей при наличии оснований, предусмотренных настоящим Уставом.</w:t>
      </w:r>
    </w:p>
    <w:p w14:paraId="5C19E6C2" w14:textId="02CCB6B1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.6       Управляющий Совет избирает из своего состава Председателя Управляющего Совета. Председатель Управляющего Совета несет ответственность за результаты деятельности Управляющего Совета.</w:t>
      </w:r>
    </w:p>
    <w:p w14:paraId="68B6952D" w14:textId="02895A67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.7       Член Управляющего Совета подлежит исключению из состава Управляющего Совета на основании решения заседания Собрания Учредителей, вынесенному по собственной инициативе либо по рекомендации Управляющего Совета, по следующим основаниям:</w:t>
      </w:r>
    </w:p>
    <w:p w14:paraId="3F85C8B2" w14:textId="77777777" w:rsidR="00976FEB" w:rsidRPr="00D56F79" w:rsidRDefault="00536831">
      <w:pPr>
        <w:numPr>
          <w:ilvl w:val="0"/>
          <w:numId w:val="8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при наличии соответствующего заявления члена Управляющего Совета;</w:t>
      </w:r>
    </w:p>
    <w:p w14:paraId="0A713D58" w14:textId="77777777" w:rsidR="00976FEB" w:rsidRPr="00D56F79" w:rsidRDefault="005368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 случае пропуска более половины заседаний Управляющего Совета в течение предшествующих 12 месяцев без уважительных причин;</w:t>
      </w:r>
    </w:p>
    <w:p w14:paraId="354B02EE" w14:textId="77777777" w:rsidR="00976FEB" w:rsidRPr="00D56F79" w:rsidRDefault="005368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 случае нарушения Устава Организации;</w:t>
      </w:r>
    </w:p>
    <w:p w14:paraId="19BC3383" w14:textId="77777777" w:rsidR="00976FEB" w:rsidRPr="00D56F79" w:rsidRDefault="00536831">
      <w:pPr>
        <w:numPr>
          <w:ilvl w:val="0"/>
          <w:numId w:val="8"/>
        </w:numP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 случае совершения действий, противоречащих целям деятельности Организации.</w:t>
      </w:r>
    </w:p>
    <w:p w14:paraId="6410F444" w14:textId="6A5DDA70" w:rsidR="00976FEB" w:rsidRPr="000B59EE" w:rsidRDefault="00A9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8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.8       Член Управляющего Совета вправе покинуть занимаемую им должность путем направления Председателю Управляющего Совета письменного заявления, в срок не менее чем за 20 календарных дней до окончания исполнения функций члена Управляющего Совета.</w:t>
      </w:r>
    </w:p>
    <w:p w14:paraId="5A7DC7F1" w14:textId="77777777" w:rsidR="00FD1B8C" w:rsidRDefault="00FD1B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977C012" w14:textId="01C76BC3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Статья </w:t>
      </w:r>
      <w:r w:rsidR="00426594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 ИСПОЛНИТЕЛЬНЫЙ ДИРЕКТОР</w:t>
      </w:r>
    </w:p>
    <w:p w14:paraId="02107DE9" w14:textId="5355ABE0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.1       Руководство текущей деятельностью Организации осуществляется Исполнительным Директором, который является постоянно действующим исполнительным органом Организации.</w:t>
      </w:r>
    </w:p>
    <w:p w14:paraId="4DBB016D" w14:textId="18AF86EB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.2       Исполнительный Директор назначается на должность решением Собрания Учредителей. </w:t>
      </w:r>
    </w:p>
    <w:p w14:paraId="1A328BC4" w14:textId="20D7B758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       Исполнительный Директор:</w:t>
      </w:r>
    </w:p>
    <w:p w14:paraId="2028AE87" w14:textId="0EA179DF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.3.1       действует без доверенности от имени Организации, представляет его интересы в отношениях с органами государственной власти, юридическими и физическими лицами, иными Организациями и т.д.;</w:t>
      </w:r>
    </w:p>
    <w:p w14:paraId="53BC4017" w14:textId="63CD1DC0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.3.2       организует и осуществляет исполнение принятых Управляющим Советом и заседанием Собрания Учредителей решений;</w:t>
      </w:r>
    </w:p>
    <w:p w14:paraId="77F3A465" w14:textId="4EFB425D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.3.3       заключает от имени Организации договоры на сумму, не превышающую 5 000 000</w:t>
      </w:r>
      <w:r w:rsidR="00536831" w:rsidRPr="000B59EE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(</w:t>
      </w:r>
      <w:r w:rsidR="00536831" w:rsidRPr="000B59EE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пять миллионов</w:t>
      </w:r>
      <w:r w:rsidR="00536831" w:rsidRPr="000B59EE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) 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тенге или её эквивалент. С согласия Собрания учредителей, которое оформляется протоколом заседания Собрания учредителей, Исполнительный директор вправе заключать от имени Организации договоры, превышающие данную сумму;</w:t>
      </w:r>
    </w:p>
    <w:p w14:paraId="58F6A210" w14:textId="182DCE0B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.3.4        выдает доверенности на право представления Организации в его отношениях с третьими лицами;</w:t>
      </w:r>
    </w:p>
    <w:p w14:paraId="08B424E5" w14:textId="304630D2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.3.5       ежегодно информирует Управляющий Совет и членов Организации о поступлении и расходовании денежных средств путем предоставления указанной информации на заседании Собрания Учредителей;</w:t>
      </w:r>
    </w:p>
    <w:p w14:paraId="01F819F2" w14:textId="0FCBC44E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.3.6       подготавливает финансовую отчетность и предоставляет ее для утверждения Управляющим Советом;</w:t>
      </w:r>
    </w:p>
    <w:p w14:paraId="26080799" w14:textId="173699EA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.3.7        обеспечивает реализацию положений настоящего Устава, основных направлений деятельности Организации и иных руководящих документов Организации;</w:t>
      </w:r>
    </w:p>
    <w:p w14:paraId="1D183248" w14:textId="24BB549D" w:rsidR="00976FEB" w:rsidRPr="000B59EE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.3.8       осуществляет иную деятельность, не относящуюся к компетенции Собрания Учредителей и Управляющего Совета, обсуждает вопросы и принимает решения, необходимые для нормальной работы Организации.</w:t>
      </w:r>
    </w:p>
    <w:p w14:paraId="444DB964" w14:textId="3044DB5B" w:rsidR="00976FEB" w:rsidRDefault="0042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.4       Организаци</w:t>
      </w:r>
      <w:r w:rsidR="00FD1B8C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="00536831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вправе оспаривать действительность сделки, совершенной Исполнительным Директором с нарушением установленных ограничений, если докажет, что в момент заключения сделки стороны знали о таких ограничениях.</w:t>
      </w:r>
    </w:p>
    <w:p w14:paraId="5CA003A7" w14:textId="77777777" w:rsidR="00FD1B8C" w:rsidRPr="000B59EE" w:rsidRDefault="00FD1B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4CE04DF" w14:textId="2DA17857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Статья </w:t>
      </w:r>
      <w:r w:rsidR="00987740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9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 ИМУЩЕСТВО ОРГАНИЗАЦИИ</w:t>
      </w:r>
    </w:p>
    <w:p w14:paraId="1E9DCD29" w14:textId="349F327D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10.1     Организаци</w:t>
      </w:r>
      <w:r w:rsidR="00FD1B8C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может иметь в собственности здания, строения, сооружения, автотранспорт, оборудование, денежные средства, иное имущество, необходимое для материального обеспечения деятельности, предусмотренной настоящим Уставом.</w:t>
      </w:r>
    </w:p>
    <w:p w14:paraId="26D451F9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10.2     Имущество Организации формируется посредством:</w:t>
      </w:r>
    </w:p>
    <w:p w14:paraId="3A597A26" w14:textId="77777777" w:rsidR="00976FEB" w:rsidRPr="00426594" w:rsidRDefault="00536831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color w:val="333333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вступительных и членских взносов;</w:t>
      </w:r>
    </w:p>
    <w:p w14:paraId="15AFE298" w14:textId="77777777" w:rsidR="00976FEB" w:rsidRPr="00426594" w:rsidRDefault="005368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333333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поступлений для проведения в соответствии с Уставом общественных мероприятий, лекций, выставок, направленных на достижение целей, предусмотренных настоящим Уставом;</w:t>
      </w:r>
    </w:p>
    <w:p w14:paraId="17948C15" w14:textId="77777777" w:rsidR="00976FEB" w:rsidRPr="00426594" w:rsidRDefault="005368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333333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дохода от собственной деятельности Организации и других видов деятельности в соответствии с действующим законодательством.</w:t>
      </w:r>
    </w:p>
    <w:p w14:paraId="38CEB136" w14:textId="77777777" w:rsidR="00976FEB" w:rsidRPr="00426594" w:rsidRDefault="00536831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color w:val="333333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иного имущества, не запрещенного актами Международного финансового центра Астана </w:t>
      </w:r>
      <w:proofErr w:type="gramStart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и  законодательством</w:t>
      </w:r>
      <w:proofErr w:type="gramEnd"/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Казахстан.</w:t>
      </w:r>
    </w:p>
    <w:p w14:paraId="6C712534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10.3     Организация отвечает по своим обязательствам собственными средствами и имуществом, на которое в соответствии с актами Международного финансового центра Астана может быть обращено взыскание.</w:t>
      </w:r>
    </w:p>
    <w:p w14:paraId="4BAD2BC2" w14:textId="5A60B0CA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10</w:t>
      </w:r>
      <w:r w:rsidRPr="00942F90">
        <w:rPr>
          <w:rFonts w:ascii="Times New Roman" w:eastAsia="Times New Roman" w:hAnsi="Times New Roman" w:cs="Times New Roman"/>
          <w:color w:val="333333"/>
          <w:sz w:val="20"/>
          <w:szCs w:val="20"/>
        </w:rPr>
        <w:t>.4     Бухгалтерский учет и статистическая отчетность Организации осуществляется в соответствии с Актами Центра, доходы от всех видов деятельности направляются на цели деятельности Организации и не подлежат перераспределению между членами Организации</w:t>
      </w:r>
      <w:r w:rsidR="00FD1B8C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D7492A8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10.5     При ликвидации Организации оставшееся после удовлетворения требований кредиторов имущество направляется на цели, предусмотренные настоящим Уставом.</w:t>
      </w:r>
    </w:p>
    <w:p w14:paraId="0A199987" w14:textId="77777777" w:rsidR="00FD1B8C" w:rsidRDefault="00FD1B8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C2B276D" w14:textId="4A6B1BE2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11. ПОРЯДОК РЕОРГАНИЗАЦИИ, ЛИКВИДАЦИИ И ПРЕКРАЩЕНИЯ ДЕЯТЕЛЬНОСТИ ОРГАНИЗАЦИИ</w:t>
      </w:r>
    </w:p>
    <w:p w14:paraId="6E9445C1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11.1     Прекращение деятельности Организации может произойти путем его реорганизации или ликвидации.</w:t>
      </w:r>
    </w:p>
    <w:p w14:paraId="4944F00E" w14:textId="538501FB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11.2     Организаци</w:t>
      </w:r>
      <w:r w:rsidR="00FD1B8C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может быть реорганизовано решением заседания Собрания Учредителей, принятым большинством голосов участников заседания Собрания Учредителей, присутствующих на заседании, либо по основаниям и в порядке, предусмотренном актами Международного финансового центра Астана.</w:t>
      </w:r>
    </w:p>
    <w:p w14:paraId="74BA1523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11.3     Реорганизация Организации может быть проведена в форме слияния, присоединения, разделения, выделения, преобразования и в других формах, предусмотренных актами Международного финансового центра Астана.</w:t>
      </w:r>
    </w:p>
    <w:p w14:paraId="21C9C791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11.4     Организация может быть ликвидирована:</w:t>
      </w:r>
    </w:p>
    <w:p w14:paraId="54F9D639" w14:textId="77777777" w:rsidR="00976FEB" w:rsidRPr="00426594" w:rsidRDefault="00536831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rPr>
          <w:color w:val="333333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по решению заседания Собрания Учредителей;</w:t>
      </w:r>
    </w:p>
    <w:p w14:paraId="0F9C2CAA" w14:textId="77777777" w:rsidR="00976FEB" w:rsidRPr="00426594" w:rsidRDefault="00536831">
      <w:pPr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color w:val="333333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в судебном порядке, в соответствии с актами Международного финансового центра Астана.</w:t>
      </w:r>
    </w:p>
    <w:p w14:paraId="756A3512" w14:textId="77777777" w:rsidR="00976FEB" w:rsidRPr="000B59EE" w:rsidRDefault="0053683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Статья 12. ЗАКЛЮЧИТЕЛЬНЫЕ ПОЛОЖЕНИЯ</w:t>
      </w:r>
    </w:p>
    <w:p w14:paraId="0682E00A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12.1     Все иные положения, которые не были урегулированы настоящим Уставом, регулируются в соответствии с актами Международного финансового центра Астана.</w:t>
      </w:r>
    </w:p>
    <w:p w14:paraId="65D993B5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13.2     Изменения и дополнения в Устав Организации совершаются в письменной форме и утверждаются решением Собрания Учредителей, с последующей регистрацией в установленном законом порядке (если применимо).</w:t>
      </w:r>
    </w:p>
    <w:p w14:paraId="670469CF" w14:textId="77777777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12.3     Полномочия по решению вопроса об утверждении изменений и дополнений в Устав, принятии устава в новой редакции (обсуждение, участие в голосовании и подписание соответствующего протокола) может быть делегировано членами Организации одному избранному ими члену Организации путем оформления соответствующей доверенности.</w:t>
      </w:r>
    </w:p>
    <w:p w14:paraId="2F5C08FC" w14:textId="513FBB52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="00426594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987740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4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   В отношении 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Собрания У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чредителей не применяются положения настоящего Устава об инициировании, созыве, подготовке, проведении заседания Собрания Учредителей, а также иные не применимые к </w:t>
      </w:r>
      <w:r w:rsidR="00AC718E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Собранию У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чредителей положения Устава в силу его особого статуса.</w:t>
      </w:r>
    </w:p>
    <w:p w14:paraId="78D17CC4" w14:textId="3DCFDA8E" w:rsidR="00976FEB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="00426594" w:rsidRPr="00D56F79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987740"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5</w:t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>     Если одно или более положений, содержащихся в настоящем Уставе, или их применение будет считаться или будет объявлено недействительными, незаконными или не имеющими юридической силы, то действительность, законность и юридическая сила остальных положений, содержащихся в настоящем Уставе, и их применение никоим образом не затрагивается и не ущемляется.</w:t>
      </w:r>
    </w:p>
    <w:p w14:paraId="17AC6783" w14:textId="77777777" w:rsidR="00536831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4C0BCD41" w14:textId="77777777" w:rsidR="00536831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BCE0715" w14:textId="77777777" w:rsidR="00536831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9F2B3FB" w14:textId="77777777" w:rsidR="00536831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EEF67B1" w14:textId="77777777" w:rsidR="00536831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Исполнительный директор ___________________________________________ </w:t>
      </w:r>
    </w:p>
    <w:p w14:paraId="2169E465" w14:textId="77777777" w:rsidR="00536831" w:rsidRPr="000B59EE" w:rsidRDefault="00536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0B59EE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(ФИО)</w:t>
      </w:r>
    </w:p>
    <w:p w14:paraId="766BAA2A" w14:textId="77777777" w:rsidR="00976FEB" w:rsidRPr="000B59EE" w:rsidRDefault="00976FE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76FEB" w:rsidRPr="000B59EE">
      <w:pgSz w:w="11906" w:h="16838"/>
      <w:pgMar w:top="85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00"/>
    <w:multiLevelType w:val="multilevel"/>
    <w:tmpl w:val="2B20E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907140"/>
    <w:multiLevelType w:val="multilevel"/>
    <w:tmpl w:val="DBAC1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D613AAE"/>
    <w:multiLevelType w:val="multilevel"/>
    <w:tmpl w:val="C184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E6D34"/>
    <w:multiLevelType w:val="multilevel"/>
    <w:tmpl w:val="6BE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66D94"/>
    <w:multiLevelType w:val="multilevel"/>
    <w:tmpl w:val="326CE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47354B9"/>
    <w:multiLevelType w:val="multilevel"/>
    <w:tmpl w:val="FDD8F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301CAB"/>
    <w:multiLevelType w:val="multilevel"/>
    <w:tmpl w:val="2B4082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4C0CBE"/>
    <w:multiLevelType w:val="multilevel"/>
    <w:tmpl w:val="072A1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D696E69"/>
    <w:multiLevelType w:val="multilevel"/>
    <w:tmpl w:val="F132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C5B3A"/>
    <w:multiLevelType w:val="multilevel"/>
    <w:tmpl w:val="01E88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4143A2C"/>
    <w:multiLevelType w:val="multilevel"/>
    <w:tmpl w:val="C944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D6528"/>
    <w:multiLevelType w:val="multilevel"/>
    <w:tmpl w:val="127C7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AC870B2"/>
    <w:multiLevelType w:val="multilevel"/>
    <w:tmpl w:val="4140C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BAA4A47"/>
    <w:multiLevelType w:val="multilevel"/>
    <w:tmpl w:val="72C8D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3F27C2D"/>
    <w:multiLevelType w:val="multilevel"/>
    <w:tmpl w:val="2362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46F5A"/>
    <w:multiLevelType w:val="multilevel"/>
    <w:tmpl w:val="518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9125D"/>
    <w:multiLevelType w:val="multilevel"/>
    <w:tmpl w:val="76A4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B"/>
    <w:rsid w:val="00044544"/>
    <w:rsid w:val="000B59EE"/>
    <w:rsid w:val="00205FC1"/>
    <w:rsid w:val="002D68E9"/>
    <w:rsid w:val="003357E6"/>
    <w:rsid w:val="00415550"/>
    <w:rsid w:val="00425AE8"/>
    <w:rsid w:val="00426594"/>
    <w:rsid w:val="004433B8"/>
    <w:rsid w:val="004D39DE"/>
    <w:rsid w:val="00536831"/>
    <w:rsid w:val="005478D7"/>
    <w:rsid w:val="00614DA7"/>
    <w:rsid w:val="0064711E"/>
    <w:rsid w:val="006D71E2"/>
    <w:rsid w:val="008F2041"/>
    <w:rsid w:val="00942F90"/>
    <w:rsid w:val="00976FEB"/>
    <w:rsid w:val="00987740"/>
    <w:rsid w:val="00A26416"/>
    <w:rsid w:val="00A439EC"/>
    <w:rsid w:val="00A53013"/>
    <w:rsid w:val="00A91005"/>
    <w:rsid w:val="00AC718E"/>
    <w:rsid w:val="00C15D18"/>
    <w:rsid w:val="00C236AA"/>
    <w:rsid w:val="00CF409D"/>
    <w:rsid w:val="00D05ED3"/>
    <w:rsid w:val="00D56F79"/>
    <w:rsid w:val="00DA6A08"/>
    <w:rsid w:val="00F001F9"/>
    <w:rsid w:val="00F718FD"/>
    <w:rsid w:val="00FC10E2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338"/>
  <w15:docId w15:val="{117BE98F-9205-443E-81C9-95992CF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C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445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45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5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5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54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A26416"/>
    <w:pPr>
      <w:ind w:left="720"/>
      <w:contextualSpacing/>
    </w:pPr>
  </w:style>
  <w:style w:type="character" w:styleId="ae">
    <w:name w:val="Emphasis"/>
    <w:basedOn w:val="a0"/>
    <w:uiPriority w:val="20"/>
    <w:qFormat/>
    <w:rsid w:val="00335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Абраимов</dc:creator>
  <cp:lastModifiedBy>Данияр Темирбаев</cp:lastModifiedBy>
  <cp:revision>24</cp:revision>
  <dcterms:created xsi:type="dcterms:W3CDTF">2019-04-02T04:41:00Z</dcterms:created>
  <dcterms:modified xsi:type="dcterms:W3CDTF">2020-01-20T05:42:00Z</dcterms:modified>
</cp:coreProperties>
</file>